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4B" w:rsidRPr="00697DA3" w:rsidRDefault="00C9710F" w:rsidP="00697DA3">
      <w:pPr>
        <w:jc w:val="center"/>
        <w:rPr>
          <w:b/>
        </w:rPr>
      </w:pPr>
      <w:r>
        <w:rPr>
          <w:b/>
        </w:rPr>
        <w:t>WFU - Pilot Research Grant</w:t>
      </w:r>
    </w:p>
    <w:p w:rsidR="0015434B" w:rsidRPr="00697DA3" w:rsidRDefault="0015434B" w:rsidP="00697DA3">
      <w:pPr>
        <w:jc w:val="center"/>
        <w:rPr>
          <w:b/>
        </w:rPr>
      </w:pPr>
      <w:r w:rsidRPr="00697DA3">
        <w:rPr>
          <w:b/>
        </w:rPr>
        <w:t>Scoring System and Procedure Guidelines</w:t>
      </w:r>
      <w:r w:rsidR="00C71B0D">
        <w:rPr>
          <w:b/>
        </w:rPr>
        <w:t xml:space="preserve"> for Reviewers</w:t>
      </w:r>
    </w:p>
    <w:p w:rsidR="0015434B" w:rsidRDefault="0015434B" w:rsidP="0015434B"/>
    <w:p w:rsidR="0015434B" w:rsidRDefault="0015434B" w:rsidP="0015434B">
      <w:r>
        <w:t xml:space="preserve">This scoring system is based on the NIH system. The RAC has modified the language to better reflect the proposals that will be submitted to the internal funding mechanisms. The NIH developed the revised scoring system to encourage more reliable scoring of applications. We encourage reviewers to use the full scale </w:t>
      </w:r>
      <w:r w:rsidR="008D4C19">
        <w:t>available to them and</w:t>
      </w:r>
      <w:r>
        <w:t xml:space="preserve"> </w:t>
      </w:r>
      <w:r w:rsidR="008D4C19">
        <w:t xml:space="preserve">to </w:t>
      </w:r>
      <w:r>
        <w:t>carefully consider the rating guidance provided in determining their scores</w:t>
      </w:r>
      <w:r w:rsidR="008D4C19">
        <w:t>. We believe this system will enhance the competitiveness of proposals that are ultimately submitted for extramural funding.</w:t>
      </w:r>
    </w:p>
    <w:p w:rsidR="0015434B" w:rsidRDefault="0015434B" w:rsidP="0015434B"/>
    <w:p w:rsidR="0015434B" w:rsidRPr="00697DA3" w:rsidRDefault="0015434B" w:rsidP="0015434B">
      <w:pPr>
        <w:rPr>
          <w:b/>
        </w:rPr>
      </w:pPr>
      <w:r w:rsidRPr="00697DA3">
        <w:rPr>
          <w:b/>
        </w:rPr>
        <w:t>SCORING</w:t>
      </w:r>
    </w:p>
    <w:p w:rsidR="00697DA3" w:rsidRPr="00697DA3" w:rsidRDefault="00697DA3" w:rsidP="00697DA3">
      <w:pPr>
        <w:rPr>
          <w:b/>
        </w:rPr>
      </w:pPr>
      <w:r w:rsidRPr="00697DA3">
        <w:rPr>
          <w:b/>
        </w:rPr>
        <w:t>Overview</w:t>
      </w:r>
    </w:p>
    <w:p w:rsidR="0015434B" w:rsidRDefault="0015434B" w:rsidP="00697DA3">
      <w:pPr>
        <w:pStyle w:val="ListParagraph"/>
        <w:numPr>
          <w:ilvl w:val="0"/>
          <w:numId w:val="4"/>
        </w:numPr>
      </w:pPr>
      <w:r>
        <w:t>The NIH grant application scoring system uses a 9-point scale</w:t>
      </w:r>
    </w:p>
    <w:p w:rsidR="008D4C19" w:rsidRDefault="0015434B" w:rsidP="00697DA3">
      <w:pPr>
        <w:pStyle w:val="ListParagraph"/>
        <w:numPr>
          <w:ilvl w:val="0"/>
          <w:numId w:val="4"/>
        </w:numPr>
      </w:pPr>
      <w:r>
        <w:t>A score of 1 indicates an exceptionally strong application with essentially no weaknesses. A score of 9 indicates an application with serious and substantive weaknesses with very few strengths; 5 is considered an average score</w:t>
      </w:r>
    </w:p>
    <w:p w:rsidR="0015434B" w:rsidRDefault="0015434B" w:rsidP="00697DA3">
      <w:pPr>
        <w:pStyle w:val="ListParagraph"/>
        <w:numPr>
          <w:ilvl w:val="0"/>
          <w:numId w:val="4"/>
        </w:numPr>
      </w:pPr>
      <w:r>
        <w:t>Ratings are in whole numbers only (no decimal ratings)</w:t>
      </w:r>
    </w:p>
    <w:p w:rsidR="00697DA3" w:rsidRDefault="0015434B" w:rsidP="00697DA3">
      <w:pPr>
        <w:pStyle w:val="ListParagraph"/>
        <w:numPr>
          <w:ilvl w:val="0"/>
          <w:numId w:val="4"/>
        </w:numPr>
      </w:pPr>
      <w:r>
        <w:t>This scale is used to score five individual criteria (e.g., Significance, Investigator(s), Innovation, Approach, Environment)</w:t>
      </w:r>
    </w:p>
    <w:p w:rsidR="00697DA3" w:rsidRDefault="0015434B" w:rsidP="00697DA3">
      <w:pPr>
        <w:pStyle w:val="ListParagraph"/>
        <w:numPr>
          <w:ilvl w:val="0"/>
          <w:numId w:val="4"/>
        </w:numPr>
      </w:pPr>
      <w:r>
        <w:t>For the impact/priority score rating, strengths and weaknesses across all of the review criteria should be considered</w:t>
      </w:r>
    </w:p>
    <w:p w:rsidR="0015434B" w:rsidRDefault="0015434B" w:rsidP="00697DA3">
      <w:pPr>
        <w:pStyle w:val="ListParagraph"/>
        <w:numPr>
          <w:ilvl w:val="0"/>
          <w:numId w:val="4"/>
        </w:numPr>
      </w:pPr>
      <w:r>
        <w:t>For each criterion rating, the strengths and weaknesses within that review criterion should be considered</w:t>
      </w:r>
    </w:p>
    <w:p w:rsidR="00697DA3" w:rsidRDefault="0015434B" w:rsidP="00697DA3">
      <w:pPr>
        <w:pStyle w:val="ListParagraph"/>
        <w:numPr>
          <w:ilvl w:val="0"/>
          <w:numId w:val="4"/>
        </w:numPr>
      </w:pPr>
      <w:r>
        <w:t>Reviewers should consider not only the relative number of strengths and weaknesses noted, but also the importance of these strengths and weaknesses to the criteria or to the overall impact when determining a score</w:t>
      </w:r>
    </w:p>
    <w:p w:rsidR="0015434B" w:rsidRDefault="00697DA3" w:rsidP="00697DA3">
      <w:pPr>
        <w:pStyle w:val="ListParagraph"/>
        <w:numPr>
          <w:ilvl w:val="0"/>
          <w:numId w:val="4"/>
        </w:numPr>
      </w:pPr>
      <w:r>
        <w:t>A</w:t>
      </w:r>
      <w:r w:rsidR="0015434B">
        <w:t xml:space="preserve"> major strength may outweigh many minor and correctable weaknesses</w:t>
      </w:r>
    </w:p>
    <w:p w:rsidR="007F44E7" w:rsidRDefault="007F44E7" w:rsidP="00697DA3"/>
    <w:p w:rsidR="00697DA3" w:rsidRPr="00697DA3" w:rsidRDefault="00697DA3" w:rsidP="00697DA3">
      <w:pPr>
        <w:rPr>
          <w:b/>
        </w:rPr>
      </w:pPr>
      <w:r w:rsidRPr="00697DA3">
        <w:rPr>
          <w:b/>
        </w:rPr>
        <w:t>Details</w:t>
      </w:r>
    </w:p>
    <w:p w:rsidR="0015434B" w:rsidRDefault="0015434B" w:rsidP="0015434B">
      <w:proofErr w:type="gramStart"/>
      <w:r>
        <w:t>•  The</w:t>
      </w:r>
      <w:proofErr w:type="gramEnd"/>
      <w:r>
        <w:t xml:space="preserve"> impact/priority score should reflect the reviewer’s overall evaluation, not a numerical average of individual criterion scores</w:t>
      </w:r>
    </w:p>
    <w:p w:rsidR="0015434B" w:rsidRDefault="0015434B" w:rsidP="0015434B">
      <w:proofErr w:type="gramStart"/>
      <w:r>
        <w:t>•  Reviewers</w:t>
      </w:r>
      <w:proofErr w:type="gramEnd"/>
      <w:r>
        <w:t xml:space="preserve"> should consider the full range of the rating scale and the scoring descriptors in assigning scores</w:t>
      </w:r>
    </w:p>
    <w:p w:rsidR="0015434B" w:rsidRDefault="0015434B" w:rsidP="009B30D3">
      <w:pPr>
        <w:ind w:left="720"/>
      </w:pPr>
      <w:proofErr w:type="gramStart"/>
      <w:r>
        <w:t>o  However</w:t>
      </w:r>
      <w:proofErr w:type="gramEnd"/>
      <w:r>
        <w:t>, a reviewer should not assume that the applications assigned to him/her necessarily cover that entire range of scores, and should assign scores as appropriate for the work or science proposed</w:t>
      </w:r>
    </w:p>
    <w:p w:rsidR="0015434B" w:rsidRDefault="0015434B" w:rsidP="0015434B">
      <w:proofErr w:type="gramStart"/>
      <w:r>
        <w:t>•  An</w:t>
      </w:r>
      <w:proofErr w:type="gramEnd"/>
      <w:r>
        <w:t xml:space="preserve"> application does not need to be strong in all categories to be judged likely to have major impact</w:t>
      </w:r>
    </w:p>
    <w:p w:rsidR="0015434B" w:rsidRDefault="0015434B" w:rsidP="009B30D3">
      <w:pPr>
        <w:ind w:left="720"/>
      </w:pPr>
      <w:proofErr w:type="gramStart"/>
      <w:r>
        <w:t>o  For</w:t>
      </w:r>
      <w:proofErr w:type="gramEnd"/>
      <w:r>
        <w:t xml:space="preserve"> example, a project that by its nature is not innovative may be essential to advance a field </w:t>
      </w:r>
      <w:r w:rsidR="007F44E7">
        <w:t>or the professional development of a faculty member.</w:t>
      </w:r>
    </w:p>
    <w:p w:rsidR="0015434B" w:rsidRDefault="0015434B" w:rsidP="0015434B">
      <w:proofErr w:type="gramStart"/>
      <w:r>
        <w:t>•  Criterion</w:t>
      </w:r>
      <w:proofErr w:type="gramEnd"/>
      <w:r>
        <w:t xml:space="preserve"> scores are intended to provide additional information on how each assigned reviewer weighed that particular section so that the </w:t>
      </w:r>
      <w:r w:rsidR="00AE4381">
        <w:t>PI</w:t>
      </w:r>
      <w:r>
        <w:t xml:space="preserve"> has a better idea of strengths and weaknesses that need improvement</w:t>
      </w:r>
    </w:p>
    <w:p w:rsidR="0015434B" w:rsidRDefault="0015434B" w:rsidP="0015434B">
      <w:proofErr w:type="gramStart"/>
      <w:r>
        <w:t>•  Providing</w:t>
      </w:r>
      <w:proofErr w:type="gramEnd"/>
      <w:r>
        <w:t xml:space="preserve"> scores without providing comments in the review critique is discouraged</w:t>
      </w:r>
    </w:p>
    <w:p w:rsidR="0015434B" w:rsidRDefault="0015434B" w:rsidP="0015434B">
      <w:proofErr w:type="gramStart"/>
      <w:r>
        <w:lastRenderedPageBreak/>
        <w:t>•  Reviewers</w:t>
      </w:r>
      <w:proofErr w:type="gramEnd"/>
      <w:r>
        <w:t xml:space="preserve"> should feel free to assign the score that they believe best represents the impact of the application, and not feel constrained to limit their scores to the upper half of the score range if they do not feel such a score is warranted</w:t>
      </w:r>
    </w:p>
    <w:p w:rsidR="005A1F78" w:rsidRDefault="005A1F78" w:rsidP="0015434B"/>
    <w:p w:rsidR="0015434B" w:rsidRPr="00C71B0D" w:rsidRDefault="0015434B" w:rsidP="0015434B">
      <w:pPr>
        <w:rPr>
          <w:b/>
        </w:rPr>
      </w:pPr>
      <w:r w:rsidRPr="00C71B0D">
        <w:rPr>
          <w:b/>
        </w:rPr>
        <w:t>Reviewer Guidance and Chart</w:t>
      </w:r>
    </w:p>
    <w:p w:rsidR="0015434B" w:rsidRDefault="0015434B" w:rsidP="0015434B">
      <w:proofErr w:type="gramStart"/>
      <w:r>
        <w:t>•  For</w:t>
      </w:r>
      <w:proofErr w:type="gramEnd"/>
      <w:r>
        <w:t xml:space="preserve"> the impact/priority score and for the individual criterion scores, the far right column (in the table below) provides a descriptive guide of how strengths and weaknesses are considered in assigning a rating</w:t>
      </w:r>
    </w:p>
    <w:p w:rsidR="0015434B" w:rsidRDefault="0015434B" w:rsidP="009B30D3">
      <w:pPr>
        <w:ind w:left="720"/>
      </w:pPr>
      <w:proofErr w:type="gramStart"/>
      <w:r>
        <w:t>o  Minor</w:t>
      </w:r>
      <w:proofErr w:type="gramEnd"/>
      <w:r>
        <w:t xml:space="preserve"> weakness: easily addressable weakness, does not substantially lessen impact</w:t>
      </w:r>
    </w:p>
    <w:p w:rsidR="0015434B" w:rsidRDefault="0015434B" w:rsidP="009B30D3">
      <w:pPr>
        <w:ind w:left="720"/>
      </w:pPr>
      <w:proofErr w:type="gramStart"/>
      <w:r>
        <w:t>o  Moderate</w:t>
      </w:r>
      <w:proofErr w:type="gramEnd"/>
      <w:r>
        <w:t xml:space="preserve"> weakness: lessens impact</w:t>
      </w:r>
    </w:p>
    <w:p w:rsidR="0015434B" w:rsidRDefault="0015434B" w:rsidP="009B30D3">
      <w:pPr>
        <w:ind w:left="720"/>
      </w:pPr>
      <w:proofErr w:type="gramStart"/>
      <w:r>
        <w:t>o  Major</w:t>
      </w:r>
      <w:proofErr w:type="gramEnd"/>
      <w:r>
        <w:t xml:space="preserve"> weakness: Severely limits impact</w:t>
      </w:r>
    </w:p>
    <w:p w:rsidR="005A1F78" w:rsidRDefault="005A1F78" w:rsidP="0015434B"/>
    <w:p w:rsidR="0015434B" w:rsidRDefault="0015434B" w:rsidP="0015434B">
      <w:proofErr w:type="gramStart"/>
      <w:r>
        <w:t>•  Impact</w:t>
      </w:r>
      <w:proofErr w:type="gramEnd"/>
      <w:r>
        <w:t xml:space="preserve"> (far left column) is the project’s </w:t>
      </w:r>
      <w:r w:rsidR="00C71B0D">
        <w:t>merit</w:t>
      </w:r>
    </w:p>
    <w:p w:rsidR="0015434B" w:rsidRDefault="0015434B" w:rsidP="009B30D3">
      <w:pPr>
        <w:ind w:left="720"/>
      </w:pPr>
      <w:proofErr w:type="gramStart"/>
      <w:r>
        <w:t>o  High</w:t>
      </w:r>
      <w:proofErr w:type="gramEnd"/>
      <w:r>
        <w:t xml:space="preserve"> Impact = 1 to 3 </w:t>
      </w:r>
    </w:p>
    <w:p w:rsidR="0015434B" w:rsidRDefault="0015434B" w:rsidP="009B30D3">
      <w:pPr>
        <w:ind w:left="720"/>
      </w:pPr>
      <w:proofErr w:type="gramStart"/>
      <w:r>
        <w:t>o  Moderate</w:t>
      </w:r>
      <w:proofErr w:type="gramEnd"/>
      <w:r>
        <w:t xml:space="preserve"> Impact = 4 to 6 </w:t>
      </w:r>
    </w:p>
    <w:p w:rsidR="0015434B" w:rsidRDefault="0015434B" w:rsidP="009B30D3">
      <w:pPr>
        <w:ind w:left="720"/>
      </w:pPr>
      <w:proofErr w:type="gramStart"/>
      <w:r>
        <w:t>o  Low</w:t>
      </w:r>
      <w:proofErr w:type="gramEnd"/>
      <w:r>
        <w:t xml:space="preserve"> Impact = 7 to 9 </w:t>
      </w:r>
    </w:p>
    <w:p w:rsidR="005A1F78" w:rsidRDefault="005A1F78" w:rsidP="0015434B"/>
    <w:p w:rsidR="0015434B" w:rsidRDefault="0015434B" w:rsidP="0015434B">
      <w:proofErr w:type="gramStart"/>
      <w:r>
        <w:t>•  Each</w:t>
      </w:r>
      <w:proofErr w:type="gramEnd"/>
      <w:r>
        <w:t xml:space="preserve"> review criterion should be assessed based on how important each review criterion is to the work being proposed</w:t>
      </w:r>
    </w:p>
    <w:p w:rsidR="0015434B" w:rsidRDefault="0015434B" w:rsidP="009B30D3">
      <w:pPr>
        <w:ind w:left="720"/>
      </w:pPr>
      <w:proofErr w:type="gramStart"/>
      <w:r>
        <w:t>o  As</w:t>
      </w:r>
      <w:proofErr w:type="gramEnd"/>
      <w:r>
        <w:t xml:space="preserve"> a result, a reviewer may give only moderate scores to some of the review criteria but still give a high overall impact/priority score because the one review criterion critically important to the research is rated highly; or a reviewer could give mostly high criterion ratings but rate the overall impact/priority score lower because the one criterion critically important to the research being proposed is not highly rated.</w:t>
      </w:r>
    </w:p>
    <w:p w:rsidR="00C71B0D" w:rsidRDefault="00C71B0D" w:rsidP="0015434B"/>
    <w:tbl>
      <w:tblPr>
        <w:tblStyle w:val="TableGrid"/>
        <w:tblW w:w="0" w:type="auto"/>
        <w:tblLook w:val="04A0" w:firstRow="1" w:lastRow="0" w:firstColumn="1" w:lastColumn="0" w:noHBand="0" w:noVBand="1"/>
      </w:tblPr>
      <w:tblGrid>
        <w:gridCol w:w="1030"/>
        <w:gridCol w:w="763"/>
        <w:gridCol w:w="1390"/>
        <w:gridCol w:w="5282"/>
      </w:tblGrid>
      <w:tr w:rsidR="005A1F78" w:rsidTr="00092930">
        <w:tc>
          <w:tcPr>
            <w:tcW w:w="0" w:type="auto"/>
          </w:tcPr>
          <w:p w:rsidR="005A1F78" w:rsidRDefault="005A1F78" w:rsidP="00092930">
            <w:r>
              <w:t>Impact</w:t>
            </w:r>
          </w:p>
        </w:tc>
        <w:tc>
          <w:tcPr>
            <w:tcW w:w="0" w:type="auto"/>
          </w:tcPr>
          <w:p w:rsidR="005A1F78" w:rsidRDefault="005A1F78" w:rsidP="00092930">
            <w:r>
              <w:t>Score</w:t>
            </w:r>
          </w:p>
        </w:tc>
        <w:tc>
          <w:tcPr>
            <w:tcW w:w="0" w:type="auto"/>
          </w:tcPr>
          <w:p w:rsidR="005A1F78" w:rsidRDefault="005A1F78" w:rsidP="00092930">
            <w:r>
              <w:t>Descriptor</w:t>
            </w:r>
          </w:p>
        </w:tc>
        <w:tc>
          <w:tcPr>
            <w:tcW w:w="0" w:type="auto"/>
          </w:tcPr>
          <w:p w:rsidR="005A1F78" w:rsidRDefault="005A1F78" w:rsidP="0015434B">
            <w:r>
              <w:t>Additional Guidance on Strengths/Weaknesses</w:t>
            </w:r>
          </w:p>
        </w:tc>
      </w:tr>
      <w:tr w:rsidR="005A1F78" w:rsidTr="00092930">
        <w:tc>
          <w:tcPr>
            <w:tcW w:w="0" w:type="auto"/>
            <w:vMerge w:val="restart"/>
          </w:tcPr>
          <w:p w:rsidR="00092930" w:rsidRDefault="00092930" w:rsidP="00092930">
            <w:r>
              <w:t xml:space="preserve">High </w:t>
            </w:r>
          </w:p>
          <w:p w:rsidR="005A1F78" w:rsidRDefault="005A1F78" w:rsidP="0015434B"/>
        </w:tc>
        <w:tc>
          <w:tcPr>
            <w:tcW w:w="0" w:type="auto"/>
          </w:tcPr>
          <w:p w:rsidR="005A1F78" w:rsidRDefault="00092930" w:rsidP="00092930">
            <w:r>
              <w:t xml:space="preserve">1 </w:t>
            </w:r>
          </w:p>
        </w:tc>
        <w:tc>
          <w:tcPr>
            <w:tcW w:w="0" w:type="auto"/>
          </w:tcPr>
          <w:p w:rsidR="005A1F78" w:rsidRDefault="00092930" w:rsidP="0015434B">
            <w:r>
              <w:t xml:space="preserve">Exceptional  </w:t>
            </w:r>
          </w:p>
        </w:tc>
        <w:tc>
          <w:tcPr>
            <w:tcW w:w="0" w:type="auto"/>
          </w:tcPr>
          <w:p w:rsidR="005A1F78" w:rsidRDefault="00092930" w:rsidP="0015434B">
            <w:r>
              <w:t>Exceptionally strong with essentially no weaknesses</w:t>
            </w:r>
          </w:p>
        </w:tc>
      </w:tr>
      <w:tr w:rsidR="005A1F78" w:rsidTr="00092930">
        <w:tc>
          <w:tcPr>
            <w:tcW w:w="0" w:type="auto"/>
            <w:vMerge/>
          </w:tcPr>
          <w:p w:rsidR="005A1F78" w:rsidRDefault="005A1F78" w:rsidP="0015434B"/>
        </w:tc>
        <w:tc>
          <w:tcPr>
            <w:tcW w:w="0" w:type="auto"/>
          </w:tcPr>
          <w:p w:rsidR="005A1F78" w:rsidRDefault="00092930" w:rsidP="0015434B">
            <w:r>
              <w:t>2</w:t>
            </w:r>
          </w:p>
        </w:tc>
        <w:tc>
          <w:tcPr>
            <w:tcW w:w="0" w:type="auto"/>
          </w:tcPr>
          <w:p w:rsidR="005A1F78" w:rsidRDefault="00092930" w:rsidP="0015434B">
            <w:r>
              <w:t xml:space="preserve">Outstanding  </w:t>
            </w:r>
          </w:p>
        </w:tc>
        <w:tc>
          <w:tcPr>
            <w:tcW w:w="0" w:type="auto"/>
          </w:tcPr>
          <w:p w:rsidR="005A1F78" w:rsidRDefault="00092930" w:rsidP="0015434B">
            <w:r>
              <w:t>Extremely strong with negligible weaknesses</w:t>
            </w:r>
          </w:p>
        </w:tc>
      </w:tr>
      <w:tr w:rsidR="005A1F78" w:rsidTr="00092930">
        <w:tc>
          <w:tcPr>
            <w:tcW w:w="0" w:type="auto"/>
            <w:vMerge/>
          </w:tcPr>
          <w:p w:rsidR="005A1F78" w:rsidRDefault="005A1F78" w:rsidP="0015434B"/>
        </w:tc>
        <w:tc>
          <w:tcPr>
            <w:tcW w:w="0" w:type="auto"/>
          </w:tcPr>
          <w:p w:rsidR="005A1F78" w:rsidRDefault="00092930" w:rsidP="0015434B">
            <w:r>
              <w:t>3</w:t>
            </w:r>
          </w:p>
        </w:tc>
        <w:tc>
          <w:tcPr>
            <w:tcW w:w="0" w:type="auto"/>
          </w:tcPr>
          <w:p w:rsidR="005A1F78" w:rsidRDefault="00092930" w:rsidP="0015434B">
            <w:r>
              <w:t xml:space="preserve">Excellent  </w:t>
            </w:r>
          </w:p>
        </w:tc>
        <w:tc>
          <w:tcPr>
            <w:tcW w:w="0" w:type="auto"/>
          </w:tcPr>
          <w:p w:rsidR="005A1F78" w:rsidRDefault="00092930" w:rsidP="0015434B">
            <w:r>
              <w:t>Very strong with only some minor weaknesses</w:t>
            </w:r>
          </w:p>
        </w:tc>
      </w:tr>
      <w:tr w:rsidR="00092930" w:rsidTr="00092930">
        <w:tc>
          <w:tcPr>
            <w:tcW w:w="0" w:type="auto"/>
            <w:vMerge w:val="restart"/>
          </w:tcPr>
          <w:p w:rsidR="00092930" w:rsidRDefault="00092930" w:rsidP="00092930">
            <w:r>
              <w:t xml:space="preserve">Medium </w:t>
            </w:r>
          </w:p>
          <w:p w:rsidR="00092930" w:rsidRDefault="00092930" w:rsidP="0015434B"/>
        </w:tc>
        <w:tc>
          <w:tcPr>
            <w:tcW w:w="0" w:type="auto"/>
          </w:tcPr>
          <w:p w:rsidR="00092930" w:rsidRDefault="00092930" w:rsidP="0015434B">
            <w:r>
              <w:t>4</w:t>
            </w:r>
          </w:p>
        </w:tc>
        <w:tc>
          <w:tcPr>
            <w:tcW w:w="0" w:type="auto"/>
          </w:tcPr>
          <w:p w:rsidR="00092930" w:rsidRDefault="00092930" w:rsidP="0015434B">
            <w:r>
              <w:t xml:space="preserve">Very Good  </w:t>
            </w:r>
          </w:p>
        </w:tc>
        <w:tc>
          <w:tcPr>
            <w:tcW w:w="0" w:type="auto"/>
          </w:tcPr>
          <w:p w:rsidR="00092930" w:rsidRDefault="00092930" w:rsidP="0015434B">
            <w:r>
              <w:t>Strong but with numerous minor weaknesses</w:t>
            </w:r>
          </w:p>
        </w:tc>
      </w:tr>
      <w:tr w:rsidR="00092930" w:rsidTr="00092930">
        <w:tc>
          <w:tcPr>
            <w:tcW w:w="0" w:type="auto"/>
            <w:vMerge/>
          </w:tcPr>
          <w:p w:rsidR="00092930" w:rsidRDefault="00092930" w:rsidP="0015434B"/>
        </w:tc>
        <w:tc>
          <w:tcPr>
            <w:tcW w:w="0" w:type="auto"/>
          </w:tcPr>
          <w:p w:rsidR="00092930" w:rsidRDefault="00092930" w:rsidP="00092930">
            <w:r>
              <w:t xml:space="preserve">5 </w:t>
            </w:r>
          </w:p>
        </w:tc>
        <w:tc>
          <w:tcPr>
            <w:tcW w:w="0" w:type="auto"/>
          </w:tcPr>
          <w:p w:rsidR="00092930" w:rsidRDefault="00092930" w:rsidP="0015434B">
            <w:r>
              <w:t xml:space="preserve">Good  </w:t>
            </w:r>
          </w:p>
        </w:tc>
        <w:tc>
          <w:tcPr>
            <w:tcW w:w="0" w:type="auto"/>
          </w:tcPr>
          <w:p w:rsidR="00092930" w:rsidRDefault="00092930" w:rsidP="0015434B">
            <w:r>
              <w:t>Strong but with at least one moderate weakness</w:t>
            </w:r>
          </w:p>
        </w:tc>
      </w:tr>
      <w:tr w:rsidR="00092930" w:rsidTr="00092930">
        <w:tc>
          <w:tcPr>
            <w:tcW w:w="0" w:type="auto"/>
            <w:vMerge/>
          </w:tcPr>
          <w:p w:rsidR="00092930" w:rsidRDefault="00092930" w:rsidP="0015434B"/>
        </w:tc>
        <w:tc>
          <w:tcPr>
            <w:tcW w:w="0" w:type="auto"/>
          </w:tcPr>
          <w:p w:rsidR="00092930" w:rsidRDefault="00092930" w:rsidP="0015434B">
            <w:r>
              <w:t>6</w:t>
            </w:r>
          </w:p>
        </w:tc>
        <w:tc>
          <w:tcPr>
            <w:tcW w:w="0" w:type="auto"/>
          </w:tcPr>
          <w:p w:rsidR="00092930" w:rsidRDefault="00092930" w:rsidP="0015434B">
            <w:r>
              <w:t xml:space="preserve">Satisfactory  </w:t>
            </w:r>
          </w:p>
        </w:tc>
        <w:tc>
          <w:tcPr>
            <w:tcW w:w="0" w:type="auto"/>
          </w:tcPr>
          <w:p w:rsidR="00092930" w:rsidRDefault="00092930" w:rsidP="0015434B">
            <w:r>
              <w:t>Some strengths but also some moderate weaknesses</w:t>
            </w:r>
          </w:p>
        </w:tc>
      </w:tr>
      <w:tr w:rsidR="00092930" w:rsidTr="00092930">
        <w:tc>
          <w:tcPr>
            <w:tcW w:w="0" w:type="auto"/>
            <w:vMerge w:val="restart"/>
          </w:tcPr>
          <w:p w:rsidR="00092930" w:rsidRDefault="00092930" w:rsidP="00092930">
            <w:r>
              <w:t xml:space="preserve">Low </w:t>
            </w:r>
          </w:p>
          <w:p w:rsidR="00092930" w:rsidRDefault="00092930" w:rsidP="0015434B"/>
        </w:tc>
        <w:tc>
          <w:tcPr>
            <w:tcW w:w="0" w:type="auto"/>
          </w:tcPr>
          <w:p w:rsidR="00092930" w:rsidRDefault="00092930" w:rsidP="0015434B">
            <w:r>
              <w:t>7</w:t>
            </w:r>
          </w:p>
        </w:tc>
        <w:tc>
          <w:tcPr>
            <w:tcW w:w="0" w:type="auto"/>
          </w:tcPr>
          <w:p w:rsidR="00092930" w:rsidRDefault="00092930" w:rsidP="0015434B">
            <w:r>
              <w:t xml:space="preserve">Fair  </w:t>
            </w:r>
          </w:p>
        </w:tc>
        <w:tc>
          <w:tcPr>
            <w:tcW w:w="0" w:type="auto"/>
          </w:tcPr>
          <w:p w:rsidR="00092930" w:rsidRDefault="00092930" w:rsidP="0015434B">
            <w:r>
              <w:t>Some strengths but with at least one major weakness</w:t>
            </w:r>
          </w:p>
        </w:tc>
      </w:tr>
      <w:tr w:rsidR="00092930" w:rsidTr="00092930">
        <w:tc>
          <w:tcPr>
            <w:tcW w:w="0" w:type="auto"/>
            <w:vMerge/>
          </w:tcPr>
          <w:p w:rsidR="00092930" w:rsidRDefault="00092930" w:rsidP="0015434B"/>
        </w:tc>
        <w:tc>
          <w:tcPr>
            <w:tcW w:w="0" w:type="auto"/>
          </w:tcPr>
          <w:p w:rsidR="00092930" w:rsidRDefault="00092930" w:rsidP="0015434B">
            <w:r>
              <w:t>8</w:t>
            </w:r>
          </w:p>
        </w:tc>
        <w:tc>
          <w:tcPr>
            <w:tcW w:w="0" w:type="auto"/>
          </w:tcPr>
          <w:p w:rsidR="00092930" w:rsidRDefault="00092930" w:rsidP="0015434B">
            <w:r>
              <w:t xml:space="preserve">Marginal  </w:t>
            </w:r>
          </w:p>
        </w:tc>
        <w:tc>
          <w:tcPr>
            <w:tcW w:w="0" w:type="auto"/>
          </w:tcPr>
          <w:p w:rsidR="00092930" w:rsidRDefault="00092930" w:rsidP="0015434B">
            <w:r>
              <w:t>A few strengths and a few major weaknesses</w:t>
            </w:r>
          </w:p>
        </w:tc>
      </w:tr>
      <w:tr w:rsidR="00092930" w:rsidTr="00092930">
        <w:tc>
          <w:tcPr>
            <w:tcW w:w="0" w:type="auto"/>
            <w:vMerge/>
          </w:tcPr>
          <w:p w:rsidR="00092930" w:rsidRDefault="00092930" w:rsidP="0015434B"/>
        </w:tc>
        <w:tc>
          <w:tcPr>
            <w:tcW w:w="0" w:type="auto"/>
          </w:tcPr>
          <w:p w:rsidR="00092930" w:rsidRDefault="00092930" w:rsidP="0015434B">
            <w:r>
              <w:t>9</w:t>
            </w:r>
          </w:p>
        </w:tc>
        <w:tc>
          <w:tcPr>
            <w:tcW w:w="0" w:type="auto"/>
          </w:tcPr>
          <w:p w:rsidR="00092930" w:rsidRDefault="00092930" w:rsidP="0015434B">
            <w:r>
              <w:t xml:space="preserve">Poor  </w:t>
            </w:r>
          </w:p>
        </w:tc>
        <w:tc>
          <w:tcPr>
            <w:tcW w:w="0" w:type="auto"/>
          </w:tcPr>
          <w:p w:rsidR="00092930" w:rsidRDefault="00092930" w:rsidP="0015434B">
            <w:r>
              <w:t>Very few strengths and numerous major weaknesses</w:t>
            </w:r>
          </w:p>
        </w:tc>
      </w:tr>
    </w:tbl>
    <w:p w:rsidR="0015434B" w:rsidRDefault="0015434B"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p w:rsidR="00C9710F" w:rsidRDefault="00C9710F" w:rsidP="0015434B">
      <w:bookmarkStart w:id="0" w:name="_GoBack"/>
      <w:bookmarkEnd w:id="0"/>
    </w:p>
    <w:sectPr w:rsidR="00C9710F" w:rsidSect="00E531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0F" w:rsidRDefault="00C9710F" w:rsidP="00C9710F">
      <w:r>
        <w:separator/>
      </w:r>
    </w:p>
  </w:endnote>
  <w:endnote w:type="continuationSeparator" w:id="0">
    <w:p w:rsidR="00C9710F" w:rsidRDefault="00C9710F" w:rsidP="00C9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0F" w:rsidRPr="00C9710F" w:rsidRDefault="00C9710F">
    <w:pPr>
      <w:pStyle w:val="Footer"/>
      <w:rPr>
        <w:sz w:val="18"/>
        <w:szCs w:val="18"/>
      </w:rPr>
    </w:pPr>
    <w:r w:rsidRPr="00C9710F">
      <w:rPr>
        <w:sz w:val="18"/>
        <w:szCs w:val="18"/>
      </w:rPr>
      <w:t>(10/30/2013)</w:t>
    </w:r>
  </w:p>
  <w:p w:rsidR="00C9710F" w:rsidRDefault="00C97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0F" w:rsidRDefault="00C9710F" w:rsidP="00C9710F">
      <w:r>
        <w:separator/>
      </w:r>
    </w:p>
  </w:footnote>
  <w:footnote w:type="continuationSeparator" w:id="0">
    <w:p w:rsidR="00C9710F" w:rsidRDefault="00C9710F" w:rsidP="00C9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BBD"/>
    <w:multiLevelType w:val="hybridMultilevel"/>
    <w:tmpl w:val="5B4A8886"/>
    <w:lvl w:ilvl="0" w:tplc="5744683E">
      <w:numFmt w:val="bullet"/>
      <w:lvlText w:val="•"/>
      <w:lvlJc w:val="left"/>
      <w:pPr>
        <w:ind w:left="720" w:hanging="360"/>
      </w:pPr>
      <w:rPr>
        <w:rFonts w:ascii="Times New Roman" w:eastAsiaTheme="minorHAnsi" w:hAnsi="Times New Roman" w:cs="Times New Roman" w:hint="default"/>
      </w:rPr>
    </w:lvl>
    <w:lvl w:ilvl="1" w:tplc="E06C2604">
      <w:numFmt w:val="bullet"/>
      <w:lvlText w:val=""/>
      <w:lvlJc w:val="left"/>
      <w:pPr>
        <w:ind w:left="2040" w:hanging="9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C0617"/>
    <w:multiLevelType w:val="hybridMultilevel"/>
    <w:tmpl w:val="9022D8F0"/>
    <w:lvl w:ilvl="0" w:tplc="574468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10060"/>
    <w:multiLevelType w:val="hybridMultilevel"/>
    <w:tmpl w:val="488A5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A56AD"/>
    <w:multiLevelType w:val="hybridMultilevel"/>
    <w:tmpl w:val="D1DE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4B"/>
    <w:rsid w:val="00092930"/>
    <w:rsid w:val="00101AD1"/>
    <w:rsid w:val="00105806"/>
    <w:rsid w:val="0015434B"/>
    <w:rsid w:val="00287A15"/>
    <w:rsid w:val="003A1B1F"/>
    <w:rsid w:val="003A2FBD"/>
    <w:rsid w:val="004162D2"/>
    <w:rsid w:val="00510AD3"/>
    <w:rsid w:val="005A1F78"/>
    <w:rsid w:val="00606669"/>
    <w:rsid w:val="00671DB2"/>
    <w:rsid w:val="00697132"/>
    <w:rsid w:val="00697DA3"/>
    <w:rsid w:val="00751C53"/>
    <w:rsid w:val="007F44E7"/>
    <w:rsid w:val="00866AD3"/>
    <w:rsid w:val="008A50E9"/>
    <w:rsid w:val="008D4C19"/>
    <w:rsid w:val="0090794F"/>
    <w:rsid w:val="00954571"/>
    <w:rsid w:val="009B30D3"/>
    <w:rsid w:val="00A21768"/>
    <w:rsid w:val="00A529AF"/>
    <w:rsid w:val="00AD6D09"/>
    <w:rsid w:val="00AE4381"/>
    <w:rsid w:val="00AF56C3"/>
    <w:rsid w:val="00B07D62"/>
    <w:rsid w:val="00B74DE6"/>
    <w:rsid w:val="00C410DE"/>
    <w:rsid w:val="00C61F8E"/>
    <w:rsid w:val="00C71B0D"/>
    <w:rsid w:val="00C9710F"/>
    <w:rsid w:val="00CE6BE3"/>
    <w:rsid w:val="00E53175"/>
    <w:rsid w:val="00E803A9"/>
    <w:rsid w:val="00EC28DA"/>
    <w:rsid w:val="00FA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19"/>
    <w:pPr>
      <w:ind w:left="720"/>
      <w:contextualSpacing/>
    </w:pPr>
  </w:style>
  <w:style w:type="table" w:styleId="TableGrid">
    <w:name w:val="Table Grid"/>
    <w:basedOn w:val="TableNormal"/>
    <w:uiPriority w:val="59"/>
    <w:rsid w:val="005A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768"/>
    <w:rPr>
      <w:rFonts w:ascii="Tahoma" w:hAnsi="Tahoma" w:cs="Tahoma"/>
      <w:sz w:val="16"/>
      <w:szCs w:val="16"/>
    </w:rPr>
  </w:style>
  <w:style w:type="character" w:customStyle="1" w:styleId="BalloonTextChar">
    <w:name w:val="Balloon Text Char"/>
    <w:basedOn w:val="DefaultParagraphFont"/>
    <w:link w:val="BalloonText"/>
    <w:uiPriority w:val="99"/>
    <w:semiHidden/>
    <w:rsid w:val="00A21768"/>
    <w:rPr>
      <w:rFonts w:ascii="Tahoma" w:hAnsi="Tahoma" w:cs="Tahoma"/>
      <w:sz w:val="16"/>
      <w:szCs w:val="16"/>
    </w:rPr>
  </w:style>
  <w:style w:type="paragraph" w:styleId="Header">
    <w:name w:val="header"/>
    <w:basedOn w:val="Normal"/>
    <w:link w:val="HeaderChar"/>
    <w:uiPriority w:val="99"/>
    <w:unhideWhenUsed/>
    <w:rsid w:val="00C9710F"/>
    <w:pPr>
      <w:tabs>
        <w:tab w:val="center" w:pos="4680"/>
        <w:tab w:val="right" w:pos="9360"/>
      </w:tabs>
    </w:pPr>
  </w:style>
  <w:style w:type="character" w:customStyle="1" w:styleId="HeaderChar">
    <w:name w:val="Header Char"/>
    <w:basedOn w:val="DefaultParagraphFont"/>
    <w:link w:val="Header"/>
    <w:uiPriority w:val="99"/>
    <w:rsid w:val="00C9710F"/>
  </w:style>
  <w:style w:type="paragraph" w:styleId="Footer">
    <w:name w:val="footer"/>
    <w:basedOn w:val="Normal"/>
    <w:link w:val="FooterChar"/>
    <w:uiPriority w:val="99"/>
    <w:unhideWhenUsed/>
    <w:rsid w:val="00C9710F"/>
    <w:pPr>
      <w:tabs>
        <w:tab w:val="center" w:pos="4680"/>
        <w:tab w:val="right" w:pos="9360"/>
      </w:tabs>
    </w:pPr>
  </w:style>
  <w:style w:type="character" w:customStyle="1" w:styleId="FooterChar">
    <w:name w:val="Footer Char"/>
    <w:basedOn w:val="DefaultParagraphFont"/>
    <w:link w:val="Footer"/>
    <w:uiPriority w:val="99"/>
    <w:rsid w:val="00C97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C19"/>
    <w:pPr>
      <w:ind w:left="720"/>
      <w:contextualSpacing/>
    </w:pPr>
  </w:style>
  <w:style w:type="table" w:styleId="TableGrid">
    <w:name w:val="Table Grid"/>
    <w:basedOn w:val="TableNormal"/>
    <w:uiPriority w:val="59"/>
    <w:rsid w:val="005A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768"/>
    <w:rPr>
      <w:rFonts w:ascii="Tahoma" w:hAnsi="Tahoma" w:cs="Tahoma"/>
      <w:sz w:val="16"/>
      <w:szCs w:val="16"/>
    </w:rPr>
  </w:style>
  <w:style w:type="character" w:customStyle="1" w:styleId="BalloonTextChar">
    <w:name w:val="Balloon Text Char"/>
    <w:basedOn w:val="DefaultParagraphFont"/>
    <w:link w:val="BalloonText"/>
    <w:uiPriority w:val="99"/>
    <w:semiHidden/>
    <w:rsid w:val="00A21768"/>
    <w:rPr>
      <w:rFonts w:ascii="Tahoma" w:hAnsi="Tahoma" w:cs="Tahoma"/>
      <w:sz w:val="16"/>
      <w:szCs w:val="16"/>
    </w:rPr>
  </w:style>
  <w:style w:type="paragraph" w:styleId="Header">
    <w:name w:val="header"/>
    <w:basedOn w:val="Normal"/>
    <w:link w:val="HeaderChar"/>
    <w:uiPriority w:val="99"/>
    <w:unhideWhenUsed/>
    <w:rsid w:val="00C9710F"/>
    <w:pPr>
      <w:tabs>
        <w:tab w:val="center" w:pos="4680"/>
        <w:tab w:val="right" w:pos="9360"/>
      </w:tabs>
    </w:pPr>
  </w:style>
  <w:style w:type="character" w:customStyle="1" w:styleId="HeaderChar">
    <w:name w:val="Header Char"/>
    <w:basedOn w:val="DefaultParagraphFont"/>
    <w:link w:val="Header"/>
    <w:uiPriority w:val="99"/>
    <w:rsid w:val="00C9710F"/>
  </w:style>
  <w:style w:type="paragraph" w:styleId="Footer">
    <w:name w:val="footer"/>
    <w:basedOn w:val="Normal"/>
    <w:link w:val="FooterChar"/>
    <w:uiPriority w:val="99"/>
    <w:unhideWhenUsed/>
    <w:rsid w:val="00C9710F"/>
    <w:pPr>
      <w:tabs>
        <w:tab w:val="center" w:pos="4680"/>
        <w:tab w:val="right" w:pos="9360"/>
      </w:tabs>
    </w:pPr>
  </w:style>
  <w:style w:type="character" w:customStyle="1" w:styleId="FooterChar">
    <w:name w:val="Footer Char"/>
    <w:basedOn w:val="DefaultParagraphFont"/>
    <w:link w:val="Footer"/>
    <w:uiPriority w:val="99"/>
    <w:rsid w:val="00C9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Marsh</dc:creator>
  <cp:lastModifiedBy>WFU</cp:lastModifiedBy>
  <cp:revision>2</cp:revision>
  <cp:lastPrinted>2011-09-26T13:21:00Z</cp:lastPrinted>
  <dcterms:created xsi:type="dcterms:W3CDTF">2013-10-30T14:57:00Z</dcterms:created>
  <dcterms:modified xsi:type="dcterms:W3CDTF">2013-10-30T14:57:00Z</dcterms:modified>
</cp:coreProperties>
</file>